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9CDAE5" w14:textId="2373ACF2" w:rsidR="00611016" w:rsidRDefault="00611016" w:rsidP="00611016">
      <w:pPr>
        <w:rPr>
          <w:noProof/>
        </w:rPr>
      </w:pPr>
      <w:r w:rsidRPr="00FB3624">
        <w:rPr>
          <w:noProof/>
        </w:rPr>
        <w:t xml:space="preserve">Příloha č. 2 </w:t>
      </w:r>
      <w:r w:rsidR="001B1278">
        <w:rPr>
          <w:noProof/>
        </w:rPr>
        <w:t>Rámcové dohody</w:t>
      </w:r>
    </w:p>
    <w:p w14:paraId="3C865730" w14:textId="77777777" w:rsidR="00611016" w:rsidRPr="00611016" w:rsidRDefault="00611016" w:rsidP="003B2A47">
      <w:pPr>
        <w:pStyle w:val="Nadpis1"/>
        <w:rPr>
          <w:noProof/>
        </w:rPr>
      </w:pPr>
      <w:r w:rsidRPr="00611016">
        <w:rPr>
          <w:noProof/>
        </w:rPr>
        <w:t>Bližší specifikace</w:t>
      </w:r>
    </w:p>
    <w:p w14:paraId="14D388AC" w14:textId="4C9CDA6B" w:rsidR="004B0860" w:rsidRDefault="004B0860" w:rsidP="0075551F">
      <w:pPr>
        <w:jc w:val="both"/>
        <w:rPr>
          <w:noProof/>
        </w:rPr>
      </w:pPr>
      <w:r w:rsidRPr="003B2A47">
        <w:rPr>
          <w:noProof/>
        </w:rPr>
        <w:t xml:space="preserve">Předmětem </w:t>
      </w:r>
      <w:r w:rsidR="008B41F2">
        <w:rPr>
          <w:noProof/>
        </w:rPr>
        <w:t>služeb</w:t>
      </w:r>
      <w:r w:rsidR="008B41F2" w:rsidRPr="003B2A47">
        <w:rPr>
          <w:noProof/>
        </w:rPr>
        <w:t xml:space="preserve"> </w:t>
      </w:r>
      <w:r w:rsidRPr="003B2A47">
        <w:rPr>
          <w:noProof/>
        </w:rPr>
        <w:t>je zajištění proškolení</w:t>
      </w:r>
      <w:r w:rsidR="008B41F2">
        <w:rPr>
          <w:noProof/>
        </w:rPr>
        <w:t xml:space="preserve"> a získlání odborné způsobilosti</w:t>
      </w:r>
      <w:r w:rsidRPr="003B2A47">
        <w:rPr>
          <w:noProof/>
        </w:rPr>
        <w:t xml:space="preserve"> cca 1 100 zaměstnanců </w:t>
      </w:r>
      <w:r w:rsidR="001D50C4">
        <w:rPr>
          <w:noProof/>
        </w:rPr>
        <w:t>Objednatele</w:t>
      </w:r>
      <w:r w:rsidR="00746FCE">
        <w:rPr>
          <w:noProof/>
        </w:rPr>
        <w:t xml:space="preserve"> </w:t>
      </w:r>
      <w:r w:rsidRPr="003B2A47">
        <w:rPr>
          <w:noProof/>
        </w:rPr>
        <w:t xml:space="preserve">pro zacházení s přípravky na ochranu rostlin podle § 86 </w:t>
      </w:r>
      <w:r w:rsidR="00EF780B">
        <w:rPr>
          <w:noProof/>
        </w:rPr>
        <w:t xml:space="preserve">an. </w:t>
      </w:r>
      <w:r w:rsidRPr="003B2A47">
        <w:rPr>
          <w:noProof/>
        </w:rPr>
        <w:t>zákona č. 326/2004 Sb., o rostlinolékařské péči a o změně některých souvisejících zákonů, ve znění pozdějších předpis</w:t>
      </w:r>
      <w:r w:rsidRPr="000667C3">
        <w:rPr>
          <w:noProof/>
        </w:rPr>
        <w:t>ů</w:t>
      </w:r>
      <w:r w:rsidR="008B41F2" w:rsidRPr="000667C3">
        <w:rPr>
          <w:noProof/>
        </w:rPr>
        <w:t>.</w:t>
      </w:r>
    </w:p>
    <w:p w14:paraId="30F518F0" w14:textId="42DDE46A" w:rsidR="00B9701A" w:rsidRDefault="001D50C4" w:rsidP="0075551F">
      <w:pPr>
        <w:jc w:val="both"/>
        <w:rPr>
          <w:noProof/>
        </w:rPr>
      </w:pPr>
      <w:r>
        <w:rPr>
          <w:noProof/>
        </w:rPr>
        <w:t xml:space="preserve">Objednatel </w:t>
      </w:r>
      <w:r w:rsidR="00D83682">
        <w:rPr>
          <w:noProof/>
        </w:rPr>
        <w:t>p</w:t>
      </w:r>
      <w:r w:rsidR="00B9701A" w:rsidRPr="00611016">
        <w:rPr>
          <w:noProof/>
        </w:rPr>
        <w:t>ředpoklád</w:t>
      </w:r>
      <w:r w:rsidR="00D83682">
        <w:rPr>
          <w:noProof/>
        </w:rPr>
        <w:t>á</w:t>
      </w:r>
      <w:r w:rsidR="00B9701A" w:rsidRPr="00611016">
        <w:rPr>
          <w:noProof/>
        </w:rPr>
        <w:t xml:space="preserve"> prošk</w:t>
      </w:r>
      <w:r w:rsidR="00D83682">
        <w:rPr>
          <w:noProof/>
        </w:rPr>
        <w:t xml:space="preserve">olení cca </w:t>
      </w:r>
      <w:r w:rsidR="00D83682" w:rsidRPr="00611016">
        <w:rPr>
          <w:noProof/>
        </w:rPr>
        <w:t xml:space="preserve">1100 </w:t>
      </w:r>
      <w:r w:rsidR="00D83682">
        <w:rPr>
          <w:noProof/>
        </w:rPr>
        <w:t>osob</w:t>
      </w:r>
      <w:r w:rsidR="00B9701A">
        <w:rPr>
          <w:noProof/>
        </w:rPr>
        <w:t xml:space="preserve"> </w:t>
      </w:r>
      <w:r w:rsidR="00D83682">
        <w:rPr>
          <w:noProof/>
        </w:rPr>
        <w:t>(</w:t>
      </w:r>
      <w:r w:rsidR="00B9701A">
        <w:rPr>
          <w:noProof/>
        </w:rPr>
        <w:t>zaměstnanců</w:t>
      </w:r>
      <w:r w:rsidR="00D83682">
        <w:rPr>
          <w:noProof/>
        </w:rPr>
        <w:t xml:space="preserve"> </w:t>
      </w:r>
      <w:r>
        <w:rPr>
          <w:noProof/>
        </w:rPr>
        <w:t>Objednatele</w:t>
      </w:r>
      <w:r w:rsidR="00D83682">
        <w:rPr>
          <w:noProof/>
        </w:rPr>
        <w:t>) během 3 let.</w:t>
      </w:r>
      <w:r w:rsidR="00B9701A">
        <w:rPr>
          <w:noProof/>
        </w:rPr>
        <w:t xml:space="preserve"> Předpoklád</w:t>
      </w:r>
      <w:r w:rsidR="0075551F">
        <w:rPr>
          <w:noProof/>
        </w:rPr>
        <w:t>a</w:t>
      </w:r>
      <w:r w:rsidR="00897467">
        <w:rPr>
          <w:noProof/>
        </w:rPr>
        <w:t xml:space="preserve">ný </w:t>
      </w:r>
      <w:r w:rsidR="00B9701A">
        <w:rPr>
          <w:noProof/>
        </w:rPr>
        <w:t xml:space="preserve">počet proškolených osob je pouze orientační a slouží </w:t>
      </w:r>
      <w:r w:rsidR="00D83682">
        <w:rPr>
          <w:noProof/>
        </w:rPr>
        <w:t xml:space="preserve">pro účely stanovení nabídkové ceny </w:t>
      </w:r>
      <w:r w:rsidR="00BA51DD">
        <w:rPr>
          <w:noProof/>
        </w:rPr>
        <w:t>Poskytovatelem</w:t>
      </w:r>
      <w:bookmarkStart w:id="0" w:name="_GoBack"/>
      <w:bookmarkEnd w:id="0"/>
      <w:r w:rsidR="00D83682">
        <w:rPr>
          <w:noProof/>
        </w:rPr>
        <w:t xml:space="preserve">. </w:t>
      </w:r>
      <w:r>
        <w:rPr>
          <w:noProof/>
        </w:rPr>
        <w:t>Objednatel</w:t>
      </w:r>
      <w:r w:rsidR="00B9701A">
        <w:rPr>
          <w:noProof/>
        </w:rPr>
        <w:t xml:space="preserve"> si </w:t>
      </w:r>
      <w:r w:rsidR="00D83682">
        <w:rPr>
          <w:noProof/>
        </w:rPr>
        <w:t xml:space="preserve">zároveň </w:t>
      </w:r>
      <w:r w:rsidR="00B9701A">
        <w:rPr>
          <w:noProof/>
        </w:rPr>
        <w:t xml:space="preserve">vyhrazuje možnost </w:t>
      </w:r>
      <w:r w:rsidR="00D83682">
        <w:rPr>
          <w:noProof/>
        </w:rPr>
        <w:t xml:space="preserve">předpokládaný počet osob změnit v rozsahu </w:t>
      </w:r>
      <w:r w:rsidR="00D83682" w:rsidRPr="00D83682">
        <w:rPr>
          <w:noProof/>
        </w:rPr>
        <w:t>±</w:t>
      </w:r>
      <w:r w:rsidR="00D83682">
        <w:rPr>
          <w:noProof/>
        </w:rPr>
        <w:t xml:space="preserve"> 20% v závislosti na aktuálních po</w:t>
      </w:r>
      <w:r w:rsidR="0075551F">
        <w:rPr>
          <w:noProof/>
        </w:rPr>
        <w:t>t</w:t>
      </w:r>
      <w:r w:rsidR="00D83682">
        <w:rPr>
          <w:noProof/>
        </w:rPr>
        <w:t xml:space="preserve">řebách </w:t>
      </w:r>
      <w:r>
        <w:rPr>
          <w:noProof/>
        </w:rPr>
        <w:t>Objednatele</w:t>
      </w:r>
      <w:r w:rsidR="0075551F">
        <w:rPr>
          <w:noProof/>
        </w:rPr>
        <w:t>.</w:t>
      </w:r>
    </w:p>
    <w:p w14:paraId="08CB97AB" w14:textId="19458D13" w:rsidR="00611016" w:rsidRPr="00E941C3" w:rsidRDefault="001D50C4" w:rsidP="00611016">
      <w:pPr>
        <w:rPr>
          <w:b/>
          <w:noProof/>
          <w:u w:val="single"/>
        </w:rPr>
      </w:pPr>
      <w:r>
        <w:rPr>
          <w:b/>
          <w:noProof/>
          <w:u w:val="single"/>
        </w:rPr>
        <w:t>Objednatel</w:t>
      </w:r>
      <w:r w:rsidR="00611016" w:rsidRPr="00E941C3">
        <w:rPr>
          <w:b/>
          <w:noProof/>
          <w:u w:val="single"/>
        </w:rPr>
        <w:t xml:space="preserve"> požaduje 6 druhů kurzů: </w:t>
      </w:r>
    </w:p>
    <w:p w14:paraId="05863CB0" w14:textId="77777777" w:rsidR="00611016" w:rsidRPr="00E941C3" w:rsidRDefault="00611016" w:rsidP="00611016">
      <w:pPr>
        <w:rPr>
          <w:noProof/>
        </w:rPr>
      </w:pPr>
      <w:r w:rsidRPr="00611016">
        <w:rPr>
          <w:noProof/>
        </w:rPr>
        <w:t xml:space="preserve">1) </w:t>
      </w:r>
      <w:r w:rsidRPr="00E941C3">
        <w:rPr>
          <w:bCs/>
          <w:noProof/>
        </w:rPr>
        <w:t xml:space="preserve">Výukový kurz k získání osvědčení I. stupně </w:t>
      </w:r>
    </w:p>
    <w:p w14:paraId="09D2DCF2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2) </w:t>
      </w:r>
      <w:r w:rsidRPr="00E941C3">
        <w:rPr>
          <w:bCs/>
          <w:noProof/>
        </w:rPr>
        <w:t xml:space="preserve">Výukový kurz k získání osvědčení II. Stupně </w:t>
      </w:r>
    </w:p>
    <w:p w14:paraId="7972DB72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3) </w:t>
      </w:r>
      <w:r w:rsidRPr="00E941C3">
        <w:rPr>
          <w:bCs/>
          <w:noProof/>
        </w:rPr>
        <w:t xml:space="preserve">Prodloužení osvědčení I. stupně </w:t>
      </w:r>
    </w:p>
    <w:p w14:paraId="465992B5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4) </w:t>
      </w:r>
      <w:r w:rsidRPr="00E941C3">
        <w:rPr>
          <w:bCs/>
          <w:noProof/>
        </w:rPr>
        <w:t xml:space="preserve">Prodloužení osvědčení II. stupně </w:t>
      </w:r>
    </w:p>
    <w:p w14:paraId="755E11FA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5) </w:t>
      </w:r>
      <w:r w:rsidRPr="00E941C3">
        <w:rPr>
          <w:bCs/>
          <w:noProof/>
        </w:rPr>
        <w:t xml:space="preserve">Výukový kurz k získání osvědčení III. stupně </w:t>
      </w:r>
    </w:p>
    <w:p w14:paraId="34E49710" w14:textId="77777777" w:rsidR="00611016" w:rsidRPr="00E941C3" w:rsidRDefault="00611016" w:rsidP="00611016">
      <w:pPr>
        <w:rPr>
          <w:noProof/>
        </w:rPr>
      </w:pPr>
      <w:r w:rsidRPr="00E941C3">
        <w:rPr>
          <w:noProof/>
        </w:rPr>
        <w:t xml:space="preserve">6) </w:t>
      </w:r>
      <w:r w:rsidRPr="00E941C3">
        <w:rPr>
          <w:bCs/>
          <w:noProof/>
        </w:rPr>
        <w:t xml:space="preserve">Prodloužení osvědčení III. Stupně </w:t>
      </w:r>
    </w:p>
    <w:p w14:paraId="6CA3B72A" w14:textId="7B174425" w:rsidR="009F392E" w:rsidRDefault="001D50C4" w:rsidP="00611016">
      <w:pPr>
        <w:rPr>
          <w:b/>
          <w:bCs/>
          <w:noProof/>
        </w:rPr>
      </w:pPr>
      <w:r>
        <w:rPr>
          <w:b/>
          <w:bCs/>
          <w:noProof/>
        </w:rPr>
        <w:t xml:space="preserve">Objednatel </w:t>
      </w:r>
      <w:r w:rsidR="00611016" w:rsidRPr="00EA76D2">
        <w:rPr>
          <w:b/>
          <w:bCs/>
          <w:noProof/>
        </w:rPr>
        <w:t>požaduje, aby byl každý kurz doplněn o problematiku chemického hubení plevelů na železnici a prezentaci konkrétních postupů aplikace herbicidu na železnici.</w:t>
      </w:r>
    </w:p>
    <w:p w14:paraId="28FD9A15" w14:textId="3B78B083" w:rsidR="003B2A47" w:rsidRPr="00D10C00" w:rsidRDefault="008B41F2" w:rsidP="003B2A47">
      <w:pPr>
        <w:autoSpaceDE w:val="0"/>
        <w:autoSpaceDN w:val="0"/>
        <w:adjustRightInd w:val="0"/>
        <w:spacing w:after="0" w:line="240" w:lineRule="auto"/>
        <w:rPr>
          <w:rFonts w:cs="Verdana"/>
          <w:b/>
        </w:rPr>
      </w:pPr>
      <w:r w:rsidRPr="00EA76D2">
        <w:rPr>
          <w:b/>
        </w:rPr>
        <w:t>Do 7 dnů</w:t>
      </w:r>
      <w:r w:rsidRPr="006E2B1E">
        <w:rPr>
          <w:b/>
        </w:rPr>
        <w:t xml:space="preserve"> od</w:t>
      </w:r>
      <w:r w:rsidR="003B2A47" w:rsidRPr="006E2B1E">
        <w:rPr>
          <w:b/>
        </w:rPr>
        <w:t xml:space="preserve"> skončení jednotlivých kurzů obdrží jeho účastníci</w:t>
      </w:r>
      <w:r w:rsidR="003B2A47" w:rsidRPr="006E2B1E">
        <w:rPr>
          <w:rFonts w:cs="Verdana"/>
          <w:b/>
        </w:rPr>
        <w:t xml:space="preserve"> </w:t>
      </w:r>
      <w:r w:rsidR="00D10C00" w:rsidRPr="006E2B1E">
        <w:rPr>
          <w:rFonts w:cs="Verdana"/>
          <w:b/>
        </w:rPr>
        <w:t xml:space="preserve">prostřednictvím </w:t>
      </w:r>
      <w:r w:rsidR="001D50C4">
        <w:rPr>
          <w:rFonts w:cs="Verdana"/>
          <w:b/>
        </w:rPr>
        <w:t>Objednatele</w:t>
      </w:r>
      <w:r w:rsidR="00D10C00" w:rsidRPr="006E2B1E">
        <w:rPr>
          <w:rFonts w:cs="Verdana"/>
          <w:b/>
        </w:rPr>
        <w:t xml:space="preserve"> </w:t>
      </w:r>
      <w:r w:rsidR="003B2A47" w:rsidRPr="006E2B1E">
        <w:rPr>
          <w:rFonts w:cs="Verdana"/>
          <w:b/>
        </w:rPr>
        <w:t>osvědčení o absolvování</w:t>
      </w:r>
      <w:r w:rsidR="00D10C00" w:rsidRPr="006E2B1E">
        <w:rPr>
          <w:rFonts w:cs="Verdana"/>
          <w:b/>
        </w:rPr>
        <w:t xml:space="preserve"> kurzu.</w:t>
      </w:r>
    </w:p>
    <w:p w14:paraId="2FACD2D5" w14:textId="77777777" w:rsidR="00427B2A" w:rsidRDefault="00427B2A" w:rsidP="00427B2A">
      <w:pPr>
        <w:rPr>
          <w:b/>
        </w:rPr>
      </w:pPr>
    </w:p>
    <w:p w14:paraId="7CDAD36A" w14:textId="271093EC" w:rsidR="00427B2A" w:rsidRPr="00055B42" w:rsidRDefault="00427B2A" w:rsidP="00427B2A">
      <w:r w:rsidRPr="00055B42">
        <w:rPr>
          <w:b/>
        </w:rPr>
        <w:t xml:space="preserve">Správní poplatek (kolek) související se školením II a III stupně bude hrazen </w:t>
      </w:r>
      <w:r w:rsidR="001D50C4">
        <w:rPr>
          <w:b/>
        </w:rPr>
        <w:t>Objednatelem</w:t>
      </w:r>
      <w:r>
        <w:t>.</w:t>
      </w:r>
    </w:p>
    <w:p w14:paraId="7E5097FF" w14:textId="0DCEB687" w:rsidR="00611016" w:rsidRPr="00E941C3" w:rsidRDefault="00E941C3" w:rsidP="00611016">
      <w:pPr>
        <w:rPr>
          <w:b/>
          <w:u w:val="single"/>
        </w:rPr>
      </w:pPr>
      <w:r>
        <w:rPr>
          <w:b/>
          <w:u w:val="single"/>
        </w:rPr>
        <w:t>Předpokládaný p</w:t>
      </w:r>
      <w:r w:rsidR="003B2A47" w:rsidRPr="00E941C3">
        <w:rPr>
          <w:b/>
          <w:u w:val="single"/>
        </w:rPr>
        <w:t>očet školených zaměstnanců dle jednotlivých kurzů</w:t>
      </w:r>
    </w:p>
    <w:tbl>
      <w:tblPr>
        <w:tblStyle w:val="Mkatabulky1"/>
        <w:tblW w:w="0" w:type="auto"/>
        <w:tblInd w:w="-5" w:type="dxa"/>
        <w:tblLook w:val="04A0" w:firstRow="1" w:lastRow="0" w:firstColumn="1" w:lastColumn="0" w:noHBand="0" w:noVBand="1"/>
      </w:tblPr>
      <w:tblGrid>
        <w:gridCol w:w="2486"/>
        <w:gridCol w:w="3746"/>
      </w:tblGrid>
      <w:tr w:rsidR="003B2A47" w:rsidRPr="00611016" w14:paraId="70E14134" w14:textId="14CC3817" w:rsidTr="003B2A47">
        <w:trPr>
          <w:trHeight w:val="475"/>
        </w:trPr>
        <w:tc>
          <w:tcPr>
            <w:tcW w:w="2486" w:type="dxa"/>
            <w:tcBorders>
              <w:bottom w:val="double" w:sz="4" w:space="0" w:color="auto"/>
            </w:tcBorders>
            <w:shd w:val="clear" w:color="auto" w:fill="D9D9D9"/>
          </w:tcPr>
          <w:p w14:paraId="74E40061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3746" w:type="dxa"/>
            <w:tcBorders>
              <w:bottom w:val="double" w:sz="4" w:space="0" w:color="auto"/>
            </w:tcBorders>
            <w:shd w:val="clear" w:color="auto" w:fill="D9D9D9"/>
          </w:tcPr>
          <w:p w14:paraId="69EF750F" w14:textId="77777777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Přibližný počet zaměstnanců k proškolení</w:t>
            </w:r>
          </w:p>
        </w:tc>
      </w:tr>
      <w:tr w:rsidR="003B2A47" w:rsidRPr="00611016" w14:paraId="0838C712" w14:textId="3B5A041D" w:rsidTr="003B2A47">
        <w:tc>
          <w:tcPr>
            <w:tcW w:w="2486" w:type="dxa"/>
            <w:tcBorders>
              <w:top w:val="double" w:sz="4" w:space="0" w:color="auto"/>
            </w:tcBorders>
            <w:shd w:val="clear" w:color="auto" w:fill="D9D9D9"/>
          </w:tcPr>
          <w:p w14:paraId="0C8F658D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Osvědčení I. stupeň</w:t>
            </w:r>
          </w:p>
        </w:tc>
        <w:tc>
          <w:tcPr>
            <w:tcW w:w="3746" w:type="dxa"/>
            <w:tcBorders>
              <w:top w:val="double" w:sz="4" w:space="0" w:color="auto"/>
            </w:tcBorders>
          </w:tcPr>
          <w:p w14:paraId="743776DC" w14:textId="0F23EFC1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531</w:t>
            </w:r>
          </w:p>
        </w:tc>
      </w:tr>
      <w:tr w:rsidR="003B2A47" w:rsidRPr="00611016" w14:paraId="09D2E826" w14:textId="0A336DDC" w:rsidTr="003B2A47">
        <w:tc>
          <w:tcPr>
            <w:tcW w:w="2486" w:type="dxa"/>
            <w:tcBorders>
              <w:top w:val="double" w:sz="4" w:space="0" w:color="auto"/>
            </w:tcBorders>
            <w:shd w:val="clear" w:color="auto" w:fill="D9D9D9"/>
          </w:tcPr>
          <w:p w14:paraId="0539A7F4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Prodloužení osvědčení I. stupně</w:t>
            </w:r>
          </w:p>
        </w:tc>
        <w:tc>
          <w:tcPr>
            <w:tcW w:w="3746" w:type="dxa"/>
            <w:tcBorders>
              <w:top w:val="double" w:sz="4" w:space="0" w:color="auto"/>
            </w:tcBorders>
          </w:tcPr>
          <w:p w14:paraId="0FECE7C7" w14:textId="7DDEECD3" w:rsidR="003B2A47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531</w:t>
            </w:r>
          </w:p>
        </w:tc>
      </w:tr>
      <w:tr w:rsidR="003B2A47" w:rsidRPr="00611016" w14:paraId="40E612E9" w14:textId="0DC99BEC" w:rsidTr="003B2A47">
        <w:tc>
          <w:tcPr>
            <w:tcW w:w="2486" w:type="dxa"/>
            <w:shd w:val="clear" w:color="auto" w:fill="D9D9D9"/>
          </w:tcPr>
          <w:p w14:paraId="7B20A350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Osvědčení II. stupeň</w:t>
            </w:r>
          </w:p>
        </w:tc>
        <w:tc>
          <w:tcPr>
            <w:tcW w:w="3746" w:type="dxa"/>
          </w:tcPr>
          <w:p w14:paraId="2E262608" w14:textId="1ACF95F4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15</w:t>
            </w:r>
          </w:p>
        </w:tc>
      </w:tr>
      <w:tr w:rsidR="003B2A47" w:rsidRPr="00611016" w14:paraId="7E590871" w14:textId="6D7A4CE8" w:rsidTr="003B2A47">
        <w:tc>
          <w:tcPr>
            <w:tcW w:w="2486" w:type="dxa"/>
            <w:shd w:val="clear" w:color="auto" w:fill="D9D9D9"/>
          </w:tcPr>
          <w:p w14:paraId="5570444B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lastRenderedPageBreak/>
              <w:t>Prodloužení osvědčení II. stupně</w:t>
            </w:r>
          </w:p>
        </w:tc>
        <w:tc>
          <w:tcPr>
            <w:tcW w:w="3746" w:type="dxa"/>
          </w:tcPr>
          <w:p w14:paraId="4EF8CE4E" w14:textId="737D058B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20</w:t>
            </w:r>
          </w:p>
        </w:tc>
      </w:tr>
      <w:tr w:rsidR="003B2A47" w:rsidRPr="00611016" w14:paraId="2C516DEE" w14:textId="05AD870E" w:rsidTr="003B2A47">
        <w:tc>
          <w:tcPr>
            <w:tcW w:w="2486" w:type="dxa"/>
            <w:shd w:val="clear" w:color="auto" w:fill="D9D9D9"/>
          </w:tcPr>
          <w:p w14:paraId="38A5DBC0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Osvědčení III. stupeň</w:t>
            </w:r>
          </w:p>
        </w:tc>
        <w:tc>
          <w:tcPr>
            <w:tcW w:w="3746" w:type="dxa"/>
          </w:tcPr>
          <w:p w14:paraId="4DEC229A" w14:textId="46DC0730" w:rsidR="003B2A47" w:rsidRPr="00611016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</w:p>
        </w:tc>
      </w:tr>
      <w:tr w:rsidR="003B2A47" w:rsidRPr="00611016" w14:paraId="4C857C7B" w14:textId="6EEAC781" w:rsidTr="003B2A47">
        <w:tc>
          <w:tcPr>
            <w:tcW w:w="2486" w:type="dxa"/>
            <w:shd w:val="clear" w:color="auto" w:fill="D9D9D9"/>
          </w:tcPr>
          <w:p w14:paraId="4AF2FC2E" w14:textId="77777777" w:rsidR="003B2A47" w:rsidRPr="00611016" w:rsidRDefault="003B2A47" w:rsidP="00611016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Prodloužení osvědčení II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I</w:t>
            </w: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. stupně</w:t>
            </w:r>
          </w:p>
        </w:tc>
        <w:tc>
          <w:tcPr>
            <w:tcW w:w="3746" w:type="dxa"/>
          </w:tcPr>
          <w:p w14:paraId="66C15DCE" w14:textId="636B0BF4" w:rsidR="003B2A47" w:rsidRDefault="003B2A47" w:rsidP="003B2A47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1</w:t>
            </w:r>
          </w:p>
        </w:tc>
      </w:tr>
    </w:tbl>
    <w:p w14:paraId="559CAD7D" w14:textId="2D28F67F" w:rsidR="00E941C3" w:rsidRDefault="00E941C3" w:rsidP="00F647DB">
      <w:pPr>
        <w:rPr>
          <w:u w:val="single"/>
        </w:rPr>
      </w:pPr>
    </w:p>
    <w:p w14:paraId="0646D1D1" w14:textId="1FB0AAA6" w:rsidR="00E941C3" w:rsidRDefault="00E941C3" w:rsidP="00F647DB">
      <w:pPr>
        <w:rPr>
          <w:b/>
          <w:u w:val="single"/>
        </w:rPr>
      </w:pPr>
      <w:r w:rsidRPr="00E941C3">
        <w:rPr>
          <w:b/>
          <w:u w:val="single"/>
        </w:rPr>
        <w:t>Fakturace</w:t>
      </w:r>
    </w:p>
    <w:p w14:paraId="1F15E093" w14:textId="10D88F47" w:rsidR="00CD03CB" w:rsidRDefault="00CD03CB" w:rsidP="009B681C">
      <w:pPr>
        <w:jc w:val="both"/>
        <w:rPr>
          <w:rFonts w:ascii="Verdana" w:hAnsi="Verdana" w:cstheme="minorHAnsi"/>
        </w:rPr>
      </w:pPr>
      <w:r w:rsidRPr="00D069B5">
        <w:rPr>
          <w:rFonts w:ascii="Verdana" w:hAnsi="Verdana" w:cstheme="minorHAnsi"/>
        </w:rPr>
        <w:t xml:space="preserve">Fakturace </w:t>
      </w:r>
      <w:r>
        <w:rPr>
          <w:rFonts w:ascii="Verdana" w:hAnsi="Verdana" w:cstheme="minorHAnsi"/>
        </w:rPr>
        <w:t xml:space="preserve">plnění dílčí smlouvy </w:t>
      </w:r>
      <w:r w:rsidRPr="00D069B5">
        <w:rPr>
          <w:rFonts w:ascii="Verdana" w:hAnsi="Verdana" w:cstheme="minorHAnsi"/>
        </w:rPr>
        <w:t>bude prováděna</w:t>
      </w:r>
      <w:r w:rsidR="001D50C4">
        <w:rPr>
          <w:rFonts w:ascii="Verdana" w:hAnsi="Verdana" w:cstheme="minorHAnsi"/>
        </w:rPr>
        <w:t xml:space="preserve"> na</w:t>
      </w:r>
      <w:r w:rsidRPr="00D069B5">
        <w:rPr>
          <w:rFonts w:ascii="Verdana" w:hAnsi="Verdana" w:cstheme="minorHAnsi"/>
        </w:rPr>
        <w:t xml:space="preserve"> základě faktury vystavené </w:t>
      </w:r>
      <w:r w:rsidR="00FB3624">
        <w:rPr>
          <w:rFonts w:ascii="Verdana" w:hAnsi="Verdana" w:cstheme="minorHAnsi"/>
        </w:rPr>
        <w:t>P</w:t>
      </w:r>
      <w:r w:rsidR="001D50C4">
        <w:rPr>
          <w:rFonts w:ascii="Verdana" w:hAnsi="Verdana" w:cstheme="minorHAnsi"/>
        </w:rPr>
        <w:t>oskytovatelem</w:t>
      </w:r>
      <w:r w:rsidRPr="00D069B5">
        <w:rPr>
          <w:rFonts w:ascii="Verdana" w:hAnsi="Verdana" w:cstheme="minorHAnsi"/>
        </w:rPr>
        <w:t>, a to vždy na základě skutečně prove</w:t>
      </w:r>
      <w:r>
        <w:rPr>
          <w:rFonts w:ascii="Verdana" w:hAnsi="Verdana" w:cstheme="minorHAnsi"/>
        </w:rPr>
        <w:t>dených služeb -</w:t>
      </w:r>
      <w:r w:rsidRPr="00CD03CB">
        <w:t xml:space="preserve"> </w:t>
      </w:r>
      <w:r w:rsidRPr="00CD03CB">
        <w:rPr>
          <w:rFonts w:ascii="Verdana" w:hAnsi="Verdana" w:cstheme="minorHAnsi"/>
        </w:rPr>
        <w:t xml:space="preserve">odučených kurzů. </w:t>
      </w:r>
      <w:r w:rsidR="00D10C00">
        <w:rPr>
          <w:rFonts w:ascii="Verdana" w:hAnsi="Verdana" w:cstheme="minorHAnsi"/>
        </w:rPr>
        <w:t xml:space="preserve">Součástí faktury bude rozpis jednotlivých položek - </w:t>
      </w:r>
      <w:r w:rsidR="00D10C00">
        <w:t>stupeň osvědčení; počet zaměstnanců, kteří příslušné osvědčení získali; cena za 1 osobu dle jednotlivých kurzů; celková cena dle jednotlivých kurzů.</w:t>
      </w:r>
    </w:p>
    <w:p w14:paraId="27135AB4" w14:textId="05C156C8" w:rsidR="00E941C3" w:rsidRDefault="00CD03CB" w:rsidP="009B681C">
      <w:pPr>
        <w:jc w:val="both"/>
        <w:rPr>
          <w:rFonts w:ascii="Verdana" w:hAnsi="Verdana" w:cstheme="minorHAnsi"/>
        </w:rPr>
      </w:pPr>
      <w:r w:rsidRPr="00CD03CB">
        <w:rPr>
          <w:rFonts w:ascii="Verdana" w:hAnsi="Verdana" w:cstheme="minorHAnsi"/>
        </w:rPr>
        <w:t xml:space="preserve">Přílohou každé faktury je jmenný seznam proškolených osob včetně </w:t>
      </w:r>
      <w:r w:rsidR="009B681C">
        <w:rPr>
          <w:rFonts w:ascii="Verdana" w:hAnsi="Verdana" w:cstheme="minorHAnsi"/>
        </w:rPr>
        <w:t>stupně osvědčení, které získali</w:t>
      </w:r>
      <w:r w:rsidR="00D10C00">
        <w:rPr>
          <w:rFonts w:ascii="Verdana" w:hAnsi="Verdana" w:cstheme="minorHAnsi"/>
        </w:rPr>
        <w:t xml:space="preserve"> a akceptační protokol </w:t>
      </w:r>
      <w:r w:rsidR="009B681C">
        <w:rPr>
          <w:rFonts w:ascii="Verdana" w:hAnsi="Verdana" w:cstheme="minorHAnsi"/>
        </w:rPr>
        <w:t xml:space="preserve">s uvedením počtu předaných osvědčení </w:t>
      </w:r>
      <w:r w:rsidR="001D50C4">
        <w:rPr>
          <w:rFonts w:ascii="Verdana" w:hAnsi="Verdana" w:cstheme="minorHAnsi"/>
        </w:rPr>
        <w:t>Objednatel</w:t>
      </w:r>
      <w:r w:rsidR="00FB3624">
        <w:rPr>
          <w:rFonts w:ascii="Verdana" w:hAnsi="Verdana" w:cstheme="minorHAnsi"/>
        </w:rPr>
        <w:t>i</w:t>
      </w:r>
      <w:r w:rsidR="009B681C">
        <w:rPr>
          <w:rFonts w:ascii="Verdana" w:hAnsi="Verdana" w:cstheme="minorHAnsi"/>
        </w:rPr>
        <w:t xml:space="preserve">, který odpovídá jmennému seznamu proškolených osob, </w:t>
      </w:r>
      <w:r w:rsidR="00D10C00">
        <w:rPr>
          <w:rFonts w:ascii="Verdana" w:hAnsi="Verdana" w:cstheme="minorHAnsi"/>
        </w:rPr>
        <w:t>podepsaný oběm</w:t>
      </w:r>
      <w:r w:rsidR="009B681C">
        <w:rPr>
          <w:rFonts w:ascii="Verdana" w:hAnsi="Verdana" w:cstheme="minorHAnsi"/>
        </w:rPr>
        <w:t>a smluvními stranami.</w:t>
      </w:r>
    </w:p>
    <w:p w14:paraId="6564C13C" w14:textId="77777777" w:rsidR="00CD03CB" w:rsidRPr="00611016" w:rsidRDefault="00CD03CB" w:rsidP="00F647DB">
      <w:pPr>
        <w:rPr>
          <w:u w:val="single"/>
        </w:rPr>
      </w:pPr>
    </w:p>
    <w:sectPr w:rsidR="00CD03CB" w:rsidRPr="00611016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DC9176" w14:textId="77777777" w:rsidR="00D634EE" w:rsidRDefault="00D634EE" w:rsidP="00962258">
      <w:pPr>
        <w:spacing w:after="0" w:line="240" w:lineRule="auto"/>
      </w:pPr>
      <w:r>
        <w:separator/>
      </w:r>
    </w:p>
  </w:endnote>
  <w:endnote w:type="continuationSeparator" w:id="0">
    <w:p w14:paraId="22D78265" w14:textId="77777777" w:rsidR="00D634EE" w:rsidRDefault="00D634E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21F733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B5571D3" w14:textId="76025D0B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51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51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7FC946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D60AD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16B72C9" w14:textId="77777777" w:rsidR="00F1715C" w:rsidRDefault="00F1715C" w:rsidP="00D831A3">
          <w:pPr>
            <w:pStyle w:val="Zpat"/>
          </w:pPr>
        </w:p>
      </w:tc>
    </w:tr>
  </w:tbl>
  <w:p w14:paraId="3B93076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476AEEB" wp14:editId="7821430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96B76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F14BB88" wp14:editId="496B2A8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50DB4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CA5670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7527025" w14:textId="7C80A80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A51D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A51D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A4E4A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0E4B0C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05DF75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FE79DE0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3A07437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D9733A7" w14:textId="77777777" w:rsidR="00F1715C" w:rsidRDefault="00F1715C" w:rsidP="00460660">
          <w:pPr>
            <w:pStyle w:val="Zpat"/>
          </w:pPr>
        </w:p>
      </w:tc>
    </w:tr>
  </w:tbl>
  <w:p w14:paraId="306F78AD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16487A4" wp14:editId="18B4829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596E8D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00360F4" wp14:editId="7CAB590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D06E64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F75509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179626" w14:textId="77777777" w:rsidR="00D634EE" w:rsidRDefault="00D634EE" w:rsidP="00962258">
      <w:pPr>
        <w:spacing w:after="0" w:line="240" w:lineRule="auto"/>
      </w:pPr>
      <w:r>
        <w:separator/>
      </w:r>
    </w:p>
  </w:footnote>
  <w:footnote w:type="continuationSeparator" w:id="0">
    <w:p w14:paraId="0F30A94D" w14:textId="77777777" w:rsidR="00D634EE" w:rsidRDefault="00D634E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A2BC5E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23DDE9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A92168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775605" w14:textId="77777777" w:rsidR="00F1715C" w:rsidRPr="00D6163D" w:rsidRDefault="00F1715C" w:rsidP="00D6163D">
          <w:pPr>
            <w:pStyle w:val="Druhdokumentu"/>
          </w:pPr>
        </w:p>
      </w:tc>
    </w:tr>
  </w:tbl>
  <w:p w14:paraId="6C53D85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2E1167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056561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B31EEBF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5A10448" w14:textId="77777777" w:rsidR="00F1715C" w:rsidRPr="00D6163D" w:rsidRDefault="00F1715C" w:rsidP="00FC6389">
          <w:pPr>
            <w:pStyle w:val="Druhdokumentu"/>
          </w:pPr>
        </w:p>
      </w:tc>
    </w:tr>
    <w:tr w:rsidR="009F392E" w14:paraId="4EB6565B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B5E6EB0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C940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3C459CF" w14:textId="77777777" w:rsidR="009F392E" w:rsidRPr="00D6163D" w:rsidRDefault="009F392E" w:rsidP="00FC6389">
          <w:pPr>
            <w:pStyle w:val="Druhdokumentu"/>
          </w:pPr>
        </w:p>
      </w:tc>
    </w:tr>
  </w:tbl>
  <w:p w14:paraId="441BBA26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F4C040B" wp14:editId="1243E2E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6C11C8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58A87C30"/>
    <w:multiLevelType w:val="hybridMultilevel"/>
    <w:tmpl w:val="CC78C5F0"/>
    <w:lvl w:ilvl="0" w:tplc="83721046">
      <w:start w:val="5"/>
      <w:numFmt w:val="bullet"/>
      <w:lvlText w:val="-"/>
      <w:lvlJc w:val="left"/>
      <w:pPr>
        <w:ind w:left="720" w:hanging="360"/>
      </w:pPr>
      <w:rPr>
        <w:rFonts w:ascii="Verdana" w:eastAsiaTheme="minorHAnsi" w:hAnsi="Verdana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7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016"/>
    <w:rsid w:val="00055B42"/>
    <w:rsid w:val="000667C3"/>
    <w:rsid w:val="00072C1E"/>
    <w:rsid w:val="000B7F81"/>
    <w:rsid w:val="000E23A7"/>
    <w:rsid w:val="00102DA9"/>
    <w:rsid w:val="0010693F"/>
    <w:rsid w:val="00114472"/>
    <w:rsid w:val="00125D7F"/>
    <w:rsid w:val="001267F7"/>
    <w:rsid w:val="001550BC"/>
    <w:rsid w:val="001605B9"/>
    <w:rsid w:val="00170EC5"/>
    <w:rsid w:val="001747C1"/>
    <w:rsid w:val="00184743"/>
    <w:rsid w:val="00184C7E"/>
    <w:rsid w:val="001B1278"/>
    <w:rsid w:val="001D50C4"/>
    <w:rsid w:val="001F64B2"/>
    <w:rsid w:val="00207DF5"/>
    <w:rsid w:val="00221213"/>
    <w:rsid w:val="00234E73"/>
    <w:rsid w:val="00280E07"/>
    <w:rsid w:val="002A4B6E"/>
    <w:rsid w:val="002C31BF"/>
    <w:rsid w:val="002D08B1"/>
    <w:rsid w:val="002E0CD7"/>
    <w:rsid w:val="00325E98"/>
    <w:rsid w:val="00341DCF"/>
    <w:rsid w:val="00357BC6"/>
    <w:rsid w:val="003956C6"/>
    <w:rsid w:val="003B2A47"/>
    <w:rsid w:val="003F57EC"/>
    <w:rsid w:val="00427B2A"/>
    <w:rsid w:val="0043760C"/>
    <w:rsid w:val="00441430"/>
    <w:rsid w:val="00450F07"/>
    <w:rsid w:val="00453CD3"/>
    <w:rsid w:val="00460660"/>
    <w:rsid w:val="00486107"/>
    <w:rsid w:val="00491827"/>
    <w:rsid w:val="004B0860"/>
    <w:rsid w:val="004B348C"/>
    <w:rsid w:val="004C4399"/>
    <w:rsid w:val="004C5D55"/>
    <w:rsid w:val="004C787C"/>
    <w:rsid w:val="004D29D6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3462"/>
    <w:rsid w:val="005A228A"/>
    <w:rsid w:val="005F1404"/>
    <w:rsid w:val="0061068E"/>
    <w:rsid w:val="00611016"/>
    <w:rsid w:val="006575E5"/>
    <w:rsid w:val="00660AD3"/>
    <w:rsid w:val="00677B7F"/>
    <w:rsid w:val="006A5570"/>
    <w:rsid w:val="006A689C"/>
    <w:rsid w:val="006B3D79"/>
    <w:rsid w:val="006D7AFE"/>
    <w:rsid w:val="006E0578"/>
    <w:rsid w:val="006E2B1E"/>
    <w:rsid w:val="006E314D"/>
    <w:rsid w:val="006F43D4"/>
    <w:rsid w:val="00710723"/>
    <w:rsid w:val="00723ED1"/>
    <w:rsid w:val="00743525"/>
    <w:rsid w:val="00744CFA"/>
    <w:rsid w:val="00746FCE"/>
    <w:rsid w:val="0075551F"/>
    <w:rsid w:val="0076286B"/>
    <w:rsid w:val="00766846"/>
    <w:rsid w:val="007752B2"/>
    <w:rsid w:val="0077673A"/>
    <w:rsid w:val="007846E1"/>
    <w:rsid w:val="007B570C"/>
    <w:rsid w:val="007C589B"/>
    <w:rsid w:val="007E4A6E"/>
    <w:rsid w:val="007F56A7"/>
    <w:rsid w:val="00807DD0"/>
    <w:rsid w:val="0085110D"/>
    <w:rsid w:val="008659F3"/>
    <w:rsid w:val="00870E65"/>
    <w:rsid w:val="00886D4B"/>
    <w:rsid w:val="00895406"/>
    <w:rsid w:val="00897467"/>
    <w:rsid w:val="008A260C"/>
    <w:rsid w:val="008A3568"/>
    <w:rsid w:val="008B41F2"/>
    <w:rsid w:val="008D03B9"/>
    <w:rsid w:val="008F18D6"/>
    <w:rsid w:val="00904780"/>
    <w:rsid w:val="00910AAD"/>
    <w:rsid w:val="00922385"/>
    <w:rsid w:val="009223DF"/>
    <w:rsid w:val="00923DE9"/>
    <w:rsid w:val="00936091"/>
    <w:rsid w:val="00940D8A"/>
    <w:rsid w:val="00962258"/>
    <w:rsid w:val="009678B7"/>
    <w:rsid w:val="009833E1"/>
    <w:rsid w:val="00985872"/>
    <w:rsid w:val="00992D9C"/>
    <w:rsid w:val="00992E91"/>
    <w:rsid w:val="00993BFE"/>
    <w:rsid w:val="00996CB8"/>
    <w:rsid w:val="009A73A1"/>
    <w:rsid w:val="009B14A9"/>
    <w:rsid w:val="009B2E97"/>
    <w:rsid w:val="009B681C"/>
    <w:rsid w:val="009E07F4"/>
    <w:rsid w:val="009F392E"/>
    <w:rsid w:val="00A53FD1"/>
    <w:rsid w:val="00A6177B"/>
    <w:rsid w:val="00A66136"/>
    <w:rsid w:val="00AA4CBB"/>
    <w:rsid w:val="00AA65FA"/>
    <w:rsid w:val="00AA7351"/>
    <w:rsid w:val="00AD056F"/>
    <w:rsid w:val="00AD6731"/>
    <w:rsid w:val="00AE2694"/>
    <w:rsid w:val="00B15D0D"/>
    <w:rsid w:val="00B637EC"/>
    <w:rsid w:val="00B75EE1"/>
    <w:rsid w:val="00B77481"/>
    <w:rsid w:val="00B774C9"/>
    <w:rsid w:val="00B8518B"/>
    <w:rsid w:val="00B9701A"/>
    <w:rsid w:val="00BA51DD"/>
    <w:rsid w:val="00BD1BE4"/>
    <w:rsid w:val="00BD7E91"/>
    <w:rsid w:val="00C02D0A"/>
    <w:rsid w:val="00C03A6E"/>
    <w:rsid w:val="00C4205A"/>
    <w:rsid w:val="00C44F6A"/>
    <w:rsid w:val="00C47AE3"/>
    <w:rsid w:val="00CA7E97"/>
    <w:rsid w:val="00CD03CB"/>
    <w:rsid w:val="00CD1FC4"/>
    <w:rsid w:val="00D10C00"/>
    <w:rsid w:val="00D21061"/>
    <w:rsid w:val="00D4108E"/>
    <w:rsid w:val="00D6163D"/>
    <w:rsid w:val="00D634EE"/>
    <w:rsid w:val="00D73D46"/>
    <w:rsid w:val="00D831A3"/>
    <w:rsid w:val="00D83682"/>
    <w:rsid w:val="00D93445"/>
    <w:rsid w:val="00DA10F5"/>
    <w:rsid w:val="00DC75F3"/>
    <w:rsid w:val="00DD46F3"/>
    <w:rsid w:val="00DD6AA7"/>
    <w:rsid w:val="00DE56F2"/>
    <w:rsid w:val="00DF116D"/>
    <w:rsid w:val="00E36C4A"/>
    <w:rsid w:val="00E91875"/>
    <w:rsid w:val="00E941C3"/>
    <w:rsid w:val="00EA76D2"/>
    <w:rsid w:val="00EB104F"/>
    <w:rsid w:val="00ED14BD"/>
    <w:rsid w:val="00EF780B"/>
    <w:rsid w:val="00F0432C"/>
    <w:rsid w:val="00F0533E"/>
    <w:rsid w:val="00F1048D"/>
    <w:rsid w:val="00F12DEC"/>
    <w:rsid w:val="00F1715C"/>
    <w:rsid w:val="00F310F8"/>
    <w:rsid w:val="00F35939"/>
    <w:rsid w:val="00F45607"/>
    <w:rsid w:val="00F5558F"/>
    <w:rsid w:val="00F647DB"/>
    <w:rsid w:val="00F64AED"/>
    <w:rsid w:val="00F659EB"/>
    <w:rsid w:val="00F7277B"/>
    <w:rsid w:val="00F86BA6"/>
    <w:rsid w:val="00FB362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70153D"/>
  <w14:defaultImageDpi w14:val="32767"/>
  <w15:docId w15:val="{78F843B4-3982-4C89-B136-92252D3D0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Default">
    <w:name w:val="Default"/>
    <w:rsid w:val="0061101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uiPriority w:val="59"/>
    <w:rsid w:val="00611016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A260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A260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A260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A260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A260C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3B2A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33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68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15161D6-D8F6-4A0F-940E-A681967AD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329</Words>
  <Characters>1942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Kravcová Denisa</dc:creator>
  <cp:keywords/>
  <dc:description/>
  <cp:lastModifiedBy>Kravcová Denisa</cp:lastModifiedBy>
  <cp:revision>5</cp:revision>
  <cp:lastPrinted>2017-11-28T17:18:00Z</cp:lastPrinted>
  <dcterms:created xsi:type="dcterms:W3CDTF">2020-12-21T11:16:00Z</dcterms:created>
  <dcterms:modified xsi:type="dcterms:W3CDTF">2020-12-23T07:21:00Z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